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B5" w:rsidRPr="002D11B5" w:rsidRDefault="002D11B5">
      <w:pPr>
        <w:rPr>
          <w:b/>
          <w:color w:val="7030A0"/>
          <w:u w:val="single"/>
        </w:rPr>
      </w:pPr>
      <w:r w:rsidRPr="002D11B5">
        <w:rPr>
          <w:b/>
          <w:color w:val="7030A0"/>
          <w:u w:val="single"/>
        </w:rPr>
        <w:t>Памятка для педагогов, родителей</w:t>
      </w:r>
    </w:p>
    <w:p w:rsidR="002D11B5" w:rsidRPr="002D11B5" w:rsidRDefault="002D11B5" w:rsidP="002D11B5">
      <w:pPr>
        <w:jc w:val="center"/>
        <w:rPr>
          <w:rFonts w:ascii="Lucida Calligraphy" w:hAnsi="Lucida Calligraphy" w:cs="Aharoni"/>
          <w:b/>
          <w:color w:val="FF0000"/>
          <w:sz w:val="40"/>
          <w:szCs w:val="40"/>
        </w:rPr>
      </w:pPr>
      <w:r w:rsidRPr="002D11B5">
        <w:rPr>
          <w:rFonts w:ascii="Lucida Calligraphy" w:hAnsi="Lucida Calligraphy" w:cs="Aharoni"/>
          <w:b/>
          <w:color w:val="FF0000"/>
          <w:sz w:val="40"/>
          <w:szCs w:val="40"/>
        </w:rPr>
        <w:t>«</w:t>
      </w:r>
      <w:r w:rsidRPr="002D11B5">
        <w:rPr>
          <w:rFonts w:ascii="Monotype Corsiva" w:hAnsi="Monotype Corsiva" w:cs="Aharoni"/>
          <w:b/>
          <w:color w:val="FF0000"/>
          <w:sz w:val="40"/>
          <w:szCs w:val="40"/>
        </w:rPr>
        <w:t>Особые</w:t>
      </w:r>
      <w:r w:rsidRPr="002D11B5">
        <w:rPr>
          <w:rFonts w:ascii="Lucida Calligraphy" w:hAnsi="Lucida Calligraphy" w:cs="Aharoni"/>
          <w:b/>
          <w:color w:val="FF0000"/>
          <w:sz w:val="40"/>
          <w:szCs w:val="40"/>
        </w:rPr>
        <w:t xml:space="preserve"> </w:t>
      </w:r>
      <w:r w:rsidRPr="002D11B5">
        <w:rPr>
          <w:rFonts w:ascii="Monotype Corsiva" w:hAnsi="Monotype Corsiva" w:cs="Aharoni"/>
          <w:b/>
          <w:color w:val="FF0000"/>
          <w:sz w:val="40"/>
          <w:szCs w:val="40"/>
        </w:rPr>
        <w:t>дети</w:t>
      </w:r>
      <w:r w:rsidRPr="002D11B5">
        <w:rPr>
          <w:rFonts w:ascii="Lucida Calligraphy" w:hAnsi="Lucida Calligraphy" w:cs="Aharoni"/>
          <w:b/>
          <w:color w:val="FF0000"/>
          <w:sz w:val="40"/>
          <w:szCs w:val="40"/>
        </w:rPr>
        <w:t xml:space="preserve"> – </w:t>
      </w:r>
      <w:r w:rsidRPr="002D11B5">
        <w:rPr>
          <w:rFonts w:ascii="Monotype Corsiva" w:hAnsi="Monotype Corsiva" w:cs="Aharoni"/>
          <w:b/>
          <w:color w:val="FF0000"/>
          <w:sz w:val="40"/>
          <w:szCs w:val="40"/>
        </w:rPr>
        <w:t>особое</w:t>
      </w:r>
      <w:r w:rsidRPr="002D11B5">
        <w:rPr>
          <w:rFonts w:ascii="Lucida Calligraphy" w:hAnsi="Lucida Calligraphy" w:cs="Aharoni"/>
          <w:b/>
          <w:color w:val="FF0000"/>
          <w:sz w:val="40"/>
          <w:szCs w:val="40"/>
        </w:rPr>
        <w:t xml:space="preserve"> </w:t>
      </w:r>
      <w:r w:rsidRPr="002D11B5">
        <w:rPr>
          <w:rFonts w:ascii="Monotype Corsiva" w:hAnsi="Monotype Corsiva" w:cs="Aharoni"/>
          <w:b/>
          <w:color w:val="FF0000"/>
          <w:sz w:val="40"/>
          <w:szCs w:val="40"/>
        </w:rPr>
        <w:t>общение</w:t>
      </w:r>
      <w:r w:rsidRPr="002D11B5">
        <w:rPr>
          <w:rFonts w:ascii="Lucida Calligraphy" w:hAnsi="Lucida Calligraphy" w:cs="Aharoni"/>
          <w:b/>
          <w:color w:val="FF0000"/>
          <w:sz w:val="40"/>
          <w:szCs w:val="40"/>
        </w:rPr>
        <w:t>»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Часто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родители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отмечают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ребенок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капризен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раздражителен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обидчив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proofErr w:type="gramStart"/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криклив</w:t>
      </w:r>
      <w:proofErr w:type="gramEnd"/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или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наоборот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чрезмерно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застенчив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Он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стал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ранимым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впечатлительным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или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безучастным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всему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плаксивым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конфликтным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постоянно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недовольным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всем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нарушены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сон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аппетит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отмечаются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вспышки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гнева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перепады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настроения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значительно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снижен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интерес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играм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занятиям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учебе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затруднено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общение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.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Как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правило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такие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состояния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возникают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детей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подростков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наличии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внутреннего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психологического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дискомфорта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проявляющегося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нарушении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эмоциональных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поведенческих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реакций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характерных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для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данного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возрастного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периода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детского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или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подросткового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невроза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Большинство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неврозов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которые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человек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приносит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собой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взрослую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жизнь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являются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прямым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результатом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психологического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неблагополучия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детстве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или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подростковом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периоде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Система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взаимодействия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родителей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детей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"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Особые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дети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особое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общение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"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дает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возможность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proofErr w:type="spellStart"/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коррегировать</w:t>
      </w:r>
      <w:proofErr w:type="spellEnd"/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негативное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конфликтное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поведение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конкретно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Она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позволяет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изменить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внешнюю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сторону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общения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Каждая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рекомендация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основана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реализации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определенного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закона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психологического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развития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Выражение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лица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доброжелательное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приветливое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теплое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нераздраженное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Тон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голоса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разговоре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ребенком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доброжелательный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приветливый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любых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ситуациях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речи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избегать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употребления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: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•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всех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частиц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proofErr w:type="gramStart"/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Нужную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фразу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можно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построить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используя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;</w:t>
      </w:r>
      <w:proofErr w:type="gramEnd"/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•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приказных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фраз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; •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повелительного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наклонения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(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например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возьми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скажи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сделай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);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•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глаголов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"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должен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", "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обязан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", "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нужно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".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Желательно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использовать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сослагательное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наклонение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;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местоимение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МЫ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(</w:t>
      </w:r>
      <w:proofErr w:type="gramStart"/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вместо</w:t>
      </w:r>
      <w:proofErr w:type="gramEnd"/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ТЫ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). 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надо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: 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•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вставать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сторону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людей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обвиняющих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Вашего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публично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(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лучше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потом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без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посторонних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спокойно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глубоким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пониманием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обсудить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возникшую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проблему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помочь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ее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решить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); 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•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хвалить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присутствии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других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ставить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-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либо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пример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Помните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: •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телевизор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видео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нянька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.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нужно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вместе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ребенком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смотреть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передачи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Это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lastRenderedPageBreak/>
        <w:t>способствует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снятию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напряжения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волнения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восстанавливает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эмоциональный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контакт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ребенком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улучшает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его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дает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возможность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объяснить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непонятное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побеседовать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задать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вопросы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;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•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если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Вы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огорчены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чем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-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постарайтесь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объяснить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это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связано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ним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находясь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рядом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Вашим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ребенком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будете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лучшем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настроении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так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как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Ваш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сын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или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дочь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это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радость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; 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•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Вас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необходимо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как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можно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больше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тактильных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контактов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: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обнять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погладить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приласкать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.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Старайтесь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: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говорить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иронией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или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насмешкой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;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делать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постоянных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замечаний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особенно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мелочных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;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ругаться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кричать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(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вместо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этого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можно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сказать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именно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Вас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рассердило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или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обидело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его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поведении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); 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Всегда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быть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ребенком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вежливым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теплым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; 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торопить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подгонять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;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Как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можно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чаще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высказывать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одобрение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похвалу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эмоциональное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принятие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Вашего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-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только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потому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это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Ваш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ребенок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несмотря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все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проблемы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;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Как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можно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чаще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подтверждать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свою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любовь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нему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: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ведь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это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Ваш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ребенок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;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говорите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любите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его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;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давать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чувствовать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себя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плохим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(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плохими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могут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быть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его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поступки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он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сам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).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От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неправильного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поведения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или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занятия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старайтесь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ребенка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отвлекать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предлагая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менее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2-3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вариантов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деятельности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или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занятий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.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Несколько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способов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высказать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одобрение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>:</w:t>
      </w:r>
    </w:p>
    <w:p w:rsidR="002D11B5" w:rsidRPr="002D11B5" w:rsidRDefault="002D11B5" w:rsidP="002D11B5">
      <w:pPr>
        <w:jc w:val="both"/>
        <w:rPr>
          <w:rFonts w:ascii="Lucida Calligraphy" w:hAnsi="Lucida Calligraphy" w:cs="Aharoni"/>
          <w:color w:val="1F497D" w:themeColor="text2"/>
          <w:sz w:val="30"/>
          <w:szCs w:val="30"/>
        </w:rPr>
      </w:pP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Молодец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!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Правильно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!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тебя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это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proofErr w:type="gramStart"/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здорово</w:t>
      </w:r>
      <w:proofErr w:type="gramEnd"/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получилось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!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Ты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сегодня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хорошо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потрудился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!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знала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ты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справишься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!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Неплохо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!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Отлично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!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Ты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быстро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научился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!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Это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что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надо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! -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С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каждым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днем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у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тебя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получается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1F497D" w:themeColor="text2"/>
          <w:sz w:val="30"/>
          <w:szCs w:val="30"/>
        </w:rPr>
        <w:t>лучше</w:t>
      </w:r>
      <w:r w:rsidRPr="002D11B5">
        <w:rPr>
          <w:rFonts w:ascii="Lucida Calligraphy" w:hAnsi="Lucida Calligraphy" w:cs="Aharoni"/>
          <w:color w:val="1F497D" w:themeColor="text2"/>
          <w:sz w:val="30"/>
          <w:szCs w:val="30"/>
        </w:rPr>
        <w:t xml:space="preserve">! </w:t>
      </w:r>
    </w:p>
    <w:p w:rsidR="002D11B5" w:rsidRDefault="002D11B5" w:rsidP="002D11B5">
      <w:pPr>
        <w:jc w:val="center"/>
        <w:rPr>
          <w:rFonts w:cs="Aharoni"/>
          <w:color w:val="FF0000"/>
          <w:sz w:val="30"/>
          <w:szCs w:val="30"/>
        </w:rPr>
      </w:pPr>
      <w:r w:rsidRPr="002D11B5">
        <w:rPr>
          <w:rFonts w:ascii="Monotype Corsiva" w:hAnsi="Monotype Corsiva" w:cs="Aharoni"/>
          <w:color w:val="FF0000"/>
          <w:sz w:val="30"/>
          <w:szCs w:val="30"/>
        </w:rPr>
        <w:t>ЛЮБИТЕ</w:t>
      </w:r>
      <w:r w:rsidRPr="002D11B5">
        <w:rPr>
          <w:rFonts w:ascii="Lucida Calligraphy" w:hAnsi="Lucida Calligraphy" w:cs="Aharoni"/>
          <w:color w:val="FF0000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FF0000"/>
          <w:sz w:val="30"/>
          <w:szCs w:val="30"/>
        </w:rPr>
        <w:t>РЕБЕНКА</w:t>
      </w:r>
      <w:r w:rsidRPr="002D11B5">
        <w:rPr>
          <w:rFonts w:ascii="Lucida Calligraphy" w:hAnsi="Lucida Calligraphy" w:cs="Aharoni"/>
          <w:color w:val="FF0000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FF0000"/>
          <w:sz w:val="30"/>
          <w:szCs w:val="30"/>
        </w:rPr>
        <w:t>ТАКИМ</w:t>
      </w:r>
      <w:r w:rsidRPr="002D11B5">
        <w:rPr>
          <w:rFonts w:ascii="Lucida Calligraphy" w:hAnsi="Lucida Calligraphy" w:cs="Aharoni"/>
          <w:color w:val="FF0000"/>
          <w:sz w:val="30"/>
          <w:szCs w:val="30"/>
        </w:rPr>
        <w:t xml:space="preserve">, </w:t>
      </w:r>
      <w:r w:rsidRPr="002D11B5">
        <w:rPr>
          <w:rFonts w:ascii="Monotype Corsiva" w:hAnsi="Monotype Corsiva" w:cs="Aharoni"/>
          <w:color w:val="FF0000"/>
          <w:sz w:val="30"/>
          <w:szCs w:val="30"/>
        </w:rPr>
        <w:t>КАКОЙ</w:t>
      </w:r>
      <w:r w:rsidRPr="002D11B5">
        <w:rPr>
          <w:rFonts w:ascii="Lucida Calligraphy" w:hAnsi="Lucida Calligraphy" w:cs="Aharoni"/>
          <w:color w:val="FF0000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FF0000"/>
          <w:sz w:val="30"/>
          <w:szCs w:val="30"/>
        </w:rPr>
        <w:t>ОН</w:t>
      </w:r>
      <w:r w:rsidRPr="002D11B5">
        <w:rPr>
          <w:rFonts w:ascii="Lucida Calligraphy" w:hAnsi="Lucida Calligraphy" w:cs="Aharoni"/>
          <w:color w:val="FF0000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FF0000"/>
          <w:sz w:val="30"/>
          <w:szCs w:val="30"/>
        </w:rPr>
        <w:t>ЕСТЬ</w:t>
      </w:r>
      <w:r w:rsidRPr="002D11B5">
        <w:rPr>
          <w:rFonts w:ascii="Lucida Calligraphy" w:hAnsi="Lucida Calligraphy" w:cs="Aharoni"/>
          <w:color w:val="FF0000"/>
          <w:sz w:val="30"/>
          <w:szCs w:val="30"/>
        </w:rPr>
        <w:t>.</w:t>
      </w:r>
    </w:p>
    <w:p w:rsidR="00664F81" w:rsidRPr="002D11B5" w:rsidRDefault="002D11B5" w:rsidP="002D11B5">
      <w:pPr>
        <w:jc w:val="center"/>
        <w:rPr>
          <w:rFonts w:ascii="Lucida Calligraphy" w:hAnsi="Lucida Calligraphy" w:cs="Aharoni"/>
          <w:color w:val="FF0000"/>
          <w:sz w:val="30"/>
          <w:szCs w:val="30"/>
        </w:rPr>
      </w:pPr>
      <w:r w:rsidRPr="002D11B5">
        <w:rPr>
          <w:rFonts w:ascii="Monotype Corsiva" w:hAnsi="Monotype Corsiva" w:cs="Aharoni"/>
          <w:color w:val="FF0000"/>
          <w:sz w:val="30"/>
          <w:szCs w:val="30"/>
        </w:rPr>
        <w:t>НЕ</w:t>
      </w:r>
      <w:r w:rsidRPr="002D11B5">
        <w:rPr>
          <w:rFonts w:ascii="Lucida Calligraphy" w:hAnsi="Lucida Calligraphy" w:cs="Aharoni"/>
          <w:color w:val="FF0000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FF0000"/>
          <w:sz w:val="30"/>
          <w:szCs w:val="30"/>
        </w:rPr>
        <w:t>ЖДИТЕ</w:t>
      </w:r>
      <w:r w:rsidRPr="002D11B5">
        <w:rPr>
          <w:rFonts w:ascii="Lucida Calligraphy" w:hAnsi="Lucida Calligraphy" w:cs="Aharoni"/>
          <w:color w:val="FF0000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FF0000"/>
          <w:sz w:val="30"/>
          <w:szCs w:val="30"/>
        </w:rPr>
        <w:t>ОТ</w:t>
      </w:r>
      <w:r w:rsidRPr="002D11B5">
        <w:rPr>
          <w:rFonts w:ascii="Lucida Calligraphy" w:hAnsi="Lucida Calligraphy" w:cs="Aharoni"/>
          <w:color w:val="FF0000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FF0000"/>
          <w:sz w:val="30"/>
          <w:szCs w:val="30"/>
        </w:rPr>
        <w:t>НЕГО</w:t>
      </w:r>
      <w:r w:rsidRPr="002D11B5">
        <w:rPr>
          <w:rFonts w:ascii="Lucida Calligraphy" w:hAnsi="Lucida Calligraphy" w:cs="Aharoni"/>
          <w:color w:val="FF0000"/>
          <w:sz w:val="30"/>
          <w:szCs w:val="30"/>
        </w:rPr>
        <w:t xml:space="preserve"> </w:t>
      </w:r>
      <w:r w:rsidRPr="002D11B5">
        <w:rPr>
          <w:rFonts w:ascii="Monotype Corsiva" w:hAnsi="Monotype Corsiva" w:cs="Aharoni"/>
          <w:color w:val="FF0000"/>
          <w:sz w:val="30"/>
          <w:szCs w:val="30"/>
        </w:rPr>
        <w:t>НЕВОЗМОЖНОГО</w:t>
      </w:r>
      <w:r>
        <w:rPr>
          <w:rFonts w:ascii="Monotype Corsiva" w:hAnsi="Monotype Corsiva" w:cs="Aharoni"/>
          <w:color w:val="FF0000"/>
          <w:sz w:val="30"/>
          <w:szCs w:val="30"/>
        </w:rPr>
        <w:t>!</w:t>
      </w:r>
    </w:p>
    <w:sectPr w:rsidR="00664F81" w:rsidRPr="002D11B5" w:rsidSect="002D1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1B5"/>
    <w:rsid w:val="002D11B5"/>
    <w:rsid w:val="00310DF5"/>
    <w:rsid w:val="00664F81"/>
    <w:rsid w:val="008710D7"/>
    <w:rsid w:val="00C35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2019-08-08T19:22:00Z</cp:lastPrinted>
  <dcterms:created xsi:type="dcterms:W3CDTF">2019-08-08T11:55:00Z</dcterms:created>
  <dcterms:modified xsi:type="dcterms:W3CDTF">2019-08-08T19:27:00Z</dcterms:modified>
</cp:coreProperties>
</file>